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0C69" w:rsidRDefault="00856B9A">
      <w:pPr>
        <w:spacing w:after="120"/>
        <w:rPr>
          <w:rFonts w:ascii="SimSun" w:hAnsi="SimSun" w:hint="default"/>
          <w:b/>
          <w:bCs/>
          <w:sz w:val="28"/>
          <w:szCs w:val="28"/>
          <w:lang w:val="en-US"/>
        </w:rPr>
      </w:pPr>
      <w:r>
        <w:rPr>
          <w:rFonts w:ascii="SimSun" w:hAnsi="SimSun"/>
          <w:b/>
          <w:bCs/>
          <w:sz w:val="28"/>
          <w:szCs w:val="28"/>
        </w:rPr>
        <w:t>新闻</w:t>
      </w:r>
      <w:r>
        <w:rPr>
          <w:rFonts w:ascii="SimSun" w:hAnsi="SimSun"/>
          <w:b/>
          <w:bCs/>
          <w:sz w:val="28"/>
          <w:szCs w:val="28"/>
          <w:lang w:val="en-US"/>
        </w:rPr>
        <w:t>发布</w:t>
      </w:r>
    </w:p>
    <w:p w:rsidR="00740C69" w:rsidRDefault="00740C69">
      <w:pPr>
        <w:spacing w:after="120"/>
        <w:rPr>
          <w:rFonts w:ascii="SimSun" w:hAnsi="SimSun" w:hint="default"/>
          <w:lang w:val="en-US"/>
        </w:rPr>
      </w:pPr>
    </w:p>
    <w:p w:rsidR="00740C69" w:rsidRDefault="00856B9A">
      <w:pPr>
        <w:spacing w:after="360"/>
        <w:rPr>
          <w:rFonts w:eastAsia="Times New Roman" w:hint="default"/>
        </w:rPr>
      </w:pPr>
      <w:r>
        <w:rPr>
          <w:rFonts w:ascii="SimSun" w:hAnsi="SimSun"/>
        </w:rPr>
        <w:t>2018年1月</w:t>
      </w:r>
      <w:r w:rsidR="0045590F">
        <w:rPr>
          <w:rFonts w:ascii="SimSun" w:hAnsi="SimSun" w:hint="default"/>
          <w:lang w:val="en-US"/>
        </w:rPr>
        <w:t>23</w:t>
      </w:r>
      <w:bookmarkStart w:id="0" w:name="_GoBack"/>
      <w:bookmarkEnd w:id="0"/>
      <w:r>
        <w:rPr>
          <w:rFonts w:ascii="SimSun" w:hAnsi="SimSun"/>
        </w:rPr>
        <w:t>日</w:t>
      </w:r>
      <w:r>
        <w:rPr>
          <w:rFonts w:eastAsia="Times New Roman" w:hint="default"/>
        </w:rPr>
        <w:br/>
      </w:r>
    </w:p>
    <w:p w:rsidR="00740C69" w:rsidRDefault="00856B9A">
      <w:pPr>
        <w:jc w:val="center"/>
        <w:rPr>
          <w:rFonts w:eastAsia="Times New Roman" w:hint="default"/>
          <w:b/>
        </w:rPr>
      </w:pPr>
      <w:r>
        <w:rPr>
          <w:rFonts w:ascii="SimSun" w:hAnsi="SimSun"/>
          <w:b/>
        </w:rPr>
        <w:t>新</w:t>
      </w:r>
      <w:r>
        <w:rPr>
          <w:rFonts w:ascii="SimSun" w:hAnsi="SimSun"/>
          <w:b/>
          <w:lang w:val="en-US"/>
        </w:rPr>
        <w:t>型</w:t>
      </w:r>
      <w:r>
        <w:rPr>
          <w:rFonts w:ascii="SimSun" w:hAnsi="SimSun"/>
          <w:b/>
        </w:rPr>
        <w:t>0402尺寸陶瓷</w:t>
      </w:r>
      <w:r>
        <w:rPr>
          <w:rFonts w:ascii="SimSun" w:hAnsi="SimSun"/>
          <w:b/>
          <w:lang w:val="en-US"/>
        </w:rPr>
        <w:t>芯</w:t>
      </w:r>
      <w:r>
        <w:rPr>
          <w:rFonts w:ascii="SimSun" w:hAnsi="SimSun"/>
          <w:b/>
        </w:rPr>
        <w:t>片电感器在2.4GHz时提供高达162的Q因子</w:t>
      </w:r>
    </w:p>
    <w:p w:rsidR="00740C69" w:rsidRDefault="00856B9A">
      <w:pPr>
        <w:ind w:left="-180" w:right="-126" w:firstLineChars="163" w:firstLine="359"/>
        <w:jc w:val="both"/>
        <w:rPr>
          <w:rFonts w:eastAsia="Times New Roman" w:hint="default"/>
        </w:rPr>
        <w:pPrChange w:id="1" w:author="Jude Fischer" w:date="2018-01-18T14:59:00Z">
          <w:pPr>
            <w:ind w:firstLineChars="163" w:firstLine="359"/>
            <w:jc w:val="both"/>
          </w:pPr>
        </w:pPrChange>
      </w:pPr>
      <w:r>
        <w:rPr>
          <w:rFonts w:ascii="SimSun" w:hAnsi="SimSun"/>
        </w:rPr>
        <w:t>美国</w:t>
      </w:r>
      <w:r>
        <w:rPr>
          <w:rStyle w:val="Emphasis"/>
          <w:rFonts w:ascii="SimSun" w:hAnsi="SimSun" w:cs="SimSun"/>
          <w:i w:val="0"/>
          <w:iCs w:val="0"/>
          <w:szCs w:val="22"/>
          <w:shd w:val="clear" w:color="auto" w:fill="FFFFFF"/>
        </w:rPr>
        <w:t>伊利诺伊州卡雷</w:t>
      </w:r>
      <w:r>
        <w:rPr>
          <w:rStyle w:val="Emphasis"/>
          <w:rFonts w:ascii="SimSun" w:hAnsi="SimSun" w:cs="SimSun"/>
          <w:i w:val="0"/>
          <w:iCs w:val="0"/>
          <w:szCs w:val="22"/>
          <w:shd w:val="clear" w:color="auto" w:fill="FFFFFF"/>
          <w:lang w:val="en-US"/>
        </w:rPr>
        <w:t xml:space="preserve"> </w:t>
      </w:r>
      <w:r>
        <w:rPr>
          <w:rFonts w:ascii="SimSun" w:hAnsi="SimSun" w:hint="default"/>
        </w:rPr>
        <w:t>——</w:t>
      </w:r>
      <w:r>
        <w:rPr>
          <w:rFonts w:ascii="SimSun" w:hAnsi="SimSun"/>
          <w:lang w:val="en-US"/>
        </w:rPr>
        <w:t xml:space="preserve"> </w:t>
      </w:r>
      <w:r>
        <w:rPr>
          <w:rFonts w:ascii="SimSun" w:hAnsi="SimSun"/>
        </w:rPr>
        <w:t>Coilcraft的新型0402(1005)尺寸的</w:t>
      </w:r>
      <w:r w:rsidR="001F182A">
        <w:fldChar w:fldCharType="begin"/>
      </w:r>
      <w:r w:rsidR="001F182A">
        <w:instrText xml:space="preserve"> HYPERLINK "https://www.coilcraft.com/0402dc.cfm" </w:instrText>
      </w:r>
      <w:r w:rsidR="001F182A">
        <w:fldChar w:fldCharType="separate"/>
      </w:r>
      <w:r>
        <w:rPr>
          <w:rStyle w:val="Hyperlink"/>
          <w:rFonts w:ascii="SimSun" w:hAnsi="SimSun" w:hint="eastAsia"/>
          <w:sz w:val="22"/>
        </w:rPr>
        <w:t>0402DC系列</w:t>
      </w:r>
      <w:r w:rsidR="001F182A">
        <w:rPr>
          <w:rStyle w:val="Hyperlink"/>
          <w:rFonts w:ascii="SimSun" w:hAnsi="SimSun" w:hint="eastAsia"/>
          <w:sz w:val="22"/>
        </w:rPr>
        <w:fldChar w:fldCharType="end"/>
      </w:r>
      <w:r>
        <w:rPr>
          <w:rFonts w:ascii="SimSun" w:hAnsi="SimSun"/>
        </w:rPr>
        <w:t>陶瓷线绕</w:t>
      </w:r>
      <w:r>
        <w:rPr>
          <w:rFonts w:ascii="SimSun" w:hAnsi="SimSun"/>
          <w:lang w:val="en-US"/>
        </w:rPr>
        <w:t>芯</w:t>
      </w:r>
      <w:r>
        <w:rPr>
          <w:rFonts w:ascii="SimSun" w:hAnsi="SimSun"/>
        </w:rPr>
        <w:t>片式电感器在2.4 GHz时提供行业最高（高达162）的Q因子</w:t>
      </w:r>
      <w:r>
        <w:rPr>
          <w:rFonts w:ascii="SimSun" w:hAnsi="SimSun" w:hint="default"/>
        </w:rPr>
        <w:t>–</w:t>
      </w:r>
      <w:r>
        <w:rPr>
          <w:rFonts w:ascii="SimSun" w:hAnsi="SimSun"/>
        </w:rPr>
        <w:t>在高频电路中实现极低损耗。它提供</w:t>
      </w:r>
      <w:r>
        <w:rPr>
          <w:rFonts w:ascii="SimSun" w:hAnsi="SimSun"/>
          <w:lang w:val="en-US"/>
        </w:rPr>
        <w:t>从</w:t>
      </w:r>
      <w:r>
        <w:rPr>
          <w:rFonts w:ascii="SimSun" w:hAnsi="SimSun"/>
        </w:rPr>
        <w:t>3.0 nH至120 nH不等的26个标准电感值。根据需求，它可提供另外73个值，包括范围从2.8 nH到10 nH，以 0.1</w:t>
      </w:r>
      <w:r>
        <w:rPr>
          <w:rFonts w:ascii="SimSun" w:hAnsi="SimSun" w:hint="default"/>
        </w:rPr>
        <w:t>nH</w:t>
      </w:r>
      <w:r>
        <w:rPr>
          <w:rFonts w:ascii="SimSun" w:hAnsi="SimSun"/>
        </w:rPr>
        <w:t>递增。大多数数值具有2％的容差。</w:t>
      </w:r>
    </w:p>
    <w:p w:rsidR="00740C69" w:rsidRDefault="00856B9A">
      <w:pPr>
        <w:ind w:left="-180" w:right="-126" w:firstLineChars="163" w:firstLine="359"/>
        <w:jc w:val="both"/>
        <w:rPr>
          <w:rFonts w:eastAsia="Times New Roman" w:hint="default"/>
        </w:rPr>
        <w:pPrChange w:id="2" w:author="Jude Fischer" w:date="2018-01-18T14:59:00Z">
          <w:pPr>
            <w:ind w:firstLineChars="163" w:firstLine="359"/>
            <w:jc w:val="both"/>
          </w:pPr>
        </w:pPrChange>
      </w:pPr>
      <w:r>
        <w:rPr>
          <w:rFonts w:ascii="SimSun" w:hAnsi="SimSun"/>
        </w:rPr>
        <w:t>0402DC系列采用绕线结构，可实现高达16 GHz的自谐振频率。它还提供低至37mΩ的DCR，明显低于其他0402尺寸的</w:t>
      </w:r>
      <w:r>
        <w:rPr>
          <w:rFonts w:ascii="SimSun" w:hAnsi="SimSun"/>
          <w:lang w:val="en-US"/>
        </w:rPr>
        <w:t>芯</w:t>
      </w:r>
      <w:r>
        <w:rPr>
          <w:rFonts w:ascii="SimSun" w:hAnsi="SimSun"/>
        </w:rPr>
        <w:t xml:space="preserve">片式电感器。 </w:t>
      </w:r>
    </w:p>
    <w:p w:rsidR="00740C69" w:rsidRDefault="00856B9A">
      <w:pPr>
        <w:ind w:left="-180" w:right="-126" w:firstLineChars="163" w:firstLine="359"/>
        <w:jc w:val="both"/>
        <w:rPr>
          <w:rFonts w:eastAsia="Times New Roman" w:hint="default"/>
        </w:rPr>
        <w:pPrChange w:id="3" w:author="Jude Fischer" w:date="2018-01-18T14:59:00Z">
          <w:pPr>
            <w:ind w:firstLineChars="163" w:firstLine="359"/>
            <w:jc w:val="both"/>
          </w:pPr>
        </w:pPrChange>
      </w:pPr>
      <w:r>
        <w:rPr>
          <w:rFonts w:ascii="SimSun" w:hAnsi="SimSun"/>
        </w:rPr>
        <w:t>0402DC系列片式电感器适用于低频段(700-960MHz)和高频段(1710-2700MHz)天线的阻抗匹配电路。其0402尺寸的封装非常适合智能手机和平板电脑。</w:t>
      </w:r>
    </w:p>
    <w:p w:rsidR="00740C69" w:rsidRDefault="00856B9A">
      <w:pPr>
        <w:ind w:left="-180" w:right="-126" w:firstLineChars="163" w:firstLine="359"/>
        <w:jc w:val="both"/>
        <w:rPr>
          <w:rFonts w:eastAsia="Times New Roman" w:hint="default"/>
        </w:rPr>
        <w:pPrChange w:id="4" w:author="Jude Fischer" w:date="2018-01-18T14:59:00Z">
          <w:pPr>
            <w:ind w:firstLineChars="163" w:firstLine="359"/>
            <w:jc w:val="both"/>
          </w:pPr>
        </w:pPrChange>
      </w:pPr>
      <w:r>
        <w:rPr>
          <w:rFonts w:ascii="SimSun" w:hAnsi="SimSun"/>
        </w:rPr>
        <w:t>0402DC系列电感器的银</w:t>
      </w:r>
      <w:r>
        <w:t>-</w:t>
      </w:r>
      <w:r>
        <w:rPr>
          <w:rFonts w:ascii="SimSun" w:hAnsi="SimSun"/>
        </w:rPr>
        <w:t>铂</w:t>
      </w:r>
      <w:r>
        <w:t>-</w:t>
      </w:r>
      <w:r>
        <w:rPr>
          <w:rFonts w:ascii="SimSun" w:hAnsi="SimSun"/>
        </w:rPr>
        <w:t>玻璃料端</w:t>
      </w:r>
      <w:r>
        <w:rPr>
          <w:rFonts w:ascii="SimSun" w:hAnsi="SimSun"/>
          <w:lang w:val="en-US"/>
        </w:rPr>
        <w:t>头</w:t>
      </w:r>
      <w:r>
        <w:rPr>
          <w:rFonts w:ascii="SimSun" w:hAnsi="SimSun"/>
        </w:rPr>
        <w:t xml:space="preserve">采用了符合RoHS标准的镍镀雾锡，最高回流温度为260°C。 </w:t>
      </w:r>
    </w:p>
    <w:p w:rsidR="00740C69" w:rsidRDefault="00856B9A">
      <w:pPr>
        <w:ind w:left="-180" w:right="-126" w:firstLineChars="163" w:firstLine="359"/>
        <w:jc w:val="both"/>
        <w:rPr>
          <w:rFonts w:eastAsia="Times New Roman" w:hint="default"/>
        </w:rPr>
        <w:pPrChange w:id="5" w:author="Jude Fischer" w:date="2018-01-18T14:59:00Z">
          <w:pPr>
            <w:ind w:firstLineChars="163" w:firstLine="359"/>
            <w:jc w:val="both"/>
          </w:pPr>
        </w:pPrChange>
      </w:pPr>
      <w:r>
        <w:rPr>
          <w:rFonts w:ascii="SimSun" w:hAnsi="SimSun"/>
        </w:rPr>
        <w:t>与Coilcraft的所有其他产品一样，0402DC系列的完整技术规格和免费评估样品可在</w:t>
      </w:r>
      <w:r w:rsidR="001F182A">
        <w:fldChar w:fldCharType="begin"/>
      </w:r>
      <w:r w:rsidR="001F182A">
        <w:instrText xml:space="preserve"> HYPERLINK "https://www.coilcraft.com/0402dc.cfm" </w:instrText>
      </w:r>
      <w:r w:rsidR="001F182A">
        <w:fldChar w:fldCharType="separate"/>
      </w:r>
      <w:r>
        <w:rPr>
          <w:rStyle w:val="Hyperlink"/>
          <w:rFonts w:ascii="SimSun" w:hAnsi="SimSun" w:hint="eastAsia"/>
          <w:sz w:val="22"/>
        </w:rPr>
        <w:t>www.coilcraft.com</w:t>
      </w:r>
      <w:r w:rsidR="001F182A">
        <w:rPr>
          <w:rStyle w:val="Hyperlink"/>
          <w:rFonts w:ascii="SimSun" w:hAnsi="SimSun" w:hint="eastAsia"/>
          <w:sz w:val="22"/>
        </w:rPr>
        <w:fldChar w:fldCharType="end"/>
      </w:r>
      <w:r>
        <w:rPr>
          <w:rFonts w:ascii="SimSun" w:hAnsi="SimSun"/>
        </w:rPr>
        <w:t>上获取。零件可现货供应，并可在</w:t>
      </w:r>
      <w:r w:rsidR="001F182A">
        <w:fldChar w:fldCharType="begin"/>
      </w:r>
      <w:r w:rsidR="001F182A">
        <w:instrText xml:space="preserve"> HYPERLINK "http://buy.coilcraft.com/" </w:instrText>
      </w:r>
      <w:r w:rsidR="001F182A">
        <w:fldChar w:fldCharType="separate"/>
      </w:r>
      <w:r>
        <w:rPr>
          <w:rStyle w:val="Hyperlink"/>
          <w:rFonts w:ascii="SimSun" w:hAnsi="SimSun" w:hint="eastAsia"/>
          <w:sz w:val="22"/>
        </w:rPr>
        <w:t>buy.coilcraft.com</w:t>
      </w:r>
      <w:r w:rsidR="001F182A">
        <w:rPr>
          <w:rStyle w:val="Hyperlink"/>
          <w:rFonts w:ascii="SimSun" w:hAnsi="SimSun" w:hint="eastAsia"/>
          <w:sz w:val="22"/>
        </w:rPr>
        <w:fldChar w:fldCharType="end"/>
      </w:r>
      <w:r>
        <w:rPr>
          <w:rFonts w:ascii="SimSun" w:hAnsi="SimSun"/>
        </w:rPr>
        <w:t>上或致电当地</w:t>
      </w:r>
      <w:r w:rsidR="001F182A">
        <w:fldChar w:fldCharType="begin"/>
      </w:r>
      <w:r w:rsidR="001F182A">
        <w:instrText xml:space="preserve"> HYPERLINK "http://www.coilcraft.com/general/order.cfm" </w:instrText>
      </w:r>
      <w:r w:rsidR="001F182A">
        <w:fldChar w:fldCharType="separate"/>
      </w:r>
      <w:r>
        <w:rPr>
          <w:rStyle w:val="Hyperlink"/>
          <w:rFonts w:ascii="SimSun" w:hAnsi="SimSun" w:hint="eastAsia"/>
          <w:sz w:val="22"/>
        </w:rPr>
        <w:t>Coilcraft销售办事处</w:t>
      </w:r>
      <w:r w:rsidR="001F182A">
        <w:rPr>
          <w:rStyle w:val="Hyperlink"/>
          <w:rFonts w:ascii="SimSun" w:hAnsi="SimSun" w:hint="eastAsia"/>
          <w:sz w:val="22"/>
        </w:rPr>
        <w:fldChar w:fldCharType="end"/>
      </w:r>
      <w:r>
        <w:rPr>
          <w:rFonts w:ascii="SimSun" w:hAnsi="SimSun"/>
        </w:rPr>
        <w:t xml:space="preserve">进行订购。 </w:t>
      </w:r>
    </w:p>
    <w:p w:rsidR="00740C69" w:rsidRDefault="00856B9A">
      <w:pPr>
        <w:pBdr>
          <w:bottom w:val="thinThickThinMediumGap" w:sz="18" w:space="1" w:color="auto"/>
        </w:pBdr>
        <w:ind w:left="-180" w:right="-126" w:firstLineChars="163" w:firstLine="359"/>
        <w:jc w:val="both"/>
        <w:rPr>
          <w:rFonts w:ascii="SimSun" w:hAnsi="SimSun" w:hint="default"/>
        </w:rPr>
        <w:pPrChange w:id="6" w:author="Jude Fischer" w:date="2018-01-18T14:59:00Z">
          <w:pPr>
            <w:pBdr>
              <w:bottom w:val="thinThickThinMediumGap" w:sz="18" w:space="1" w:color="auto"/>
            </w:pBdr>
            <w:ind w:firstLineChars="163" w:firstLine="359"/>
            <w:jc w:val="both"/>
          </w:pPr>
        </w:pPrChange>
      </w:pPr>
      <w:r>
        <w:rPr>
          <w:rFonts w:ascii="SimSun" w:hAnsi="SimSun"/>
        </w:rPr>
        <w:t>如需了解更多信息，请联系Len Crane，联系电话+1-847-639-6400，邮箱：</w:t>
      </w:r>
      <w:r w:rsidR="001F182A">
        <w:fldChar w:fldCharType="begin"/>
      </w:r>
      <w:r w:rsidR="001F182A">
        <w:instrText xml:space="preserve"> HYPERLINK "mailto:lcrane@coilcraft.com</w:instrText>
      </w:r>
      <w:r w:rsidR="001F182A">
        <w:instrText>。</w:instrText>
      </w:r>
      <w:r w:rsidR="001F182A">
        <w:instrText xml:space="preserve">" </w:instrText>
      </w:r>
      <w:r w:rsidR="001F182A">
        <w:fldChar w:fldCharType="separate"/>
      </w:r>
      <w:r>
        <w:rPr>
          <w:rStyle w:val="Hyperlink"/>
          <w:rFonts w:ascii="SimSun" w:hAnsi="SimSun" w:hint="eastAsia"/>
          <w:sz w:val="22"/>
        </w:rPr>
        <w:t>lcrane@coilcraft.com。</w:t>
      </w:r>
      <w:r w:rsidR="001F182A">
        <w:rPr>
          <w:rStyle w:val="Hyperlink"/>
          <w:rFonts w:ascii="SimSun" w:hAnsi="SimSun" w:hint="eastAsia"/>
          <w:sz w:val="22"/>
        </w:rPr>
        <w:fldChar w:fldCharType="end"/>
      </w:r>
    </w:p>
    <w:p w:rsidR="00740C69" w:rsidRDefault="00740C69">
      <w:pPr>
        <w:pBdr>
          <w:bottom w:val="thinThickThinMediumGap" w:sz="18" w:space="1" w:color="auto"/>
        </w:pBdr>
        <w:ind w:left="-180" w:right="-126" w:firstLineChars="200" w:firstLine="440"/>
        <w:rPr>
          <w:rFonts w:ascii="SimSun" w:hAnsi="SimSun" w:hint="default"/>
        </w:rPr>
        <w:pPrChange w:id="7" w:author="Jude Fischer" w:date="2018-01-18T14:59:00Z">
          <w:pPr>
            <w:pBdr>
              <w:bottom w:val="thinThickThinMediumGap" w:sz="18" w:space="1" w:color="auto"/>
            </w:pBdr>
            <w:ind w:firstLineChars="200" w:firstLine="440"/>
          </w:pPr>
        </w:pPrChange>
      </w:pPr>
    </w:p>
    <w:p w:rsidR="00740C69" w:rsidRDefault="00856B9A">
      <w:pPr>
        <w:ind w:left="-180" w:right="-126"/>
        <w:rPr>
          <w:rFonts w:eastAsia="Times New Roman" w:hint="default"/>
          <w:b/>
        </w:rPr>
        <w:pPrChange w:id="8" w:author="Jude Fischer" w:date="2018-01-18T14:59:00Z">
          <w:pPr/>
        </w:pPrChange>
      </w:pPr>
      <w:r>
        <w:rPr>
          <w:rFonts w:ascii="SimSun" w:hAnsi="SimSun"/>
          <w:b/>
        </w:rPr>
        <w:t>关于Coilcraft</w:t>
      </w:r>
    </w:p>
    <w:p w:rsidR="00740C69" w:rsidRDefault="00856B9A">
      <w:pPr>
        <w:ind w:left="-180" w:right="-126"/>
        <w:jc w:val="both"/>
        <w:rPr>
          <w:rFonts w:eastAsia="Times New Roman" w:hint="default"/>
        </w:rPr>
        <w:pPrChange w:id="9" w:author="Jude Fischer" w:date="2018-01-18T14:59:00Z">
          <w:pPr>
            <w:jc w:val="both"/>
          </w:pPr>
        </w:pPrChange>
      </w:pPr>
      <w:r>
        <w:rPr>
          <w:rFonts w:ascii="SimSun" w:hAnsi="SimSun"/>
        </w:rPr>
        <w:t>Coilcraft总部设在芝加哥之外的</w:t>
      </w:r>
      <w:r>
        <w:rPr>
          <w:rStyle w:val="Emphasis"/>
          <w:rFonts w:ascii="SimSun" w:hAnsi="SimSun" w:cs="SimSun"/>
          <w:i w:val="0"/>
          <w:iCs w:val="0"/>
          <w:szCs w:val="22"/>
          <w:shd w:val="clear" w:color="auto" w:fill="FFFFFF"/>
        </w:rPr>
        <w:t>伊利诺伊州卡雷</w:t>
      </w:r>
      <w:r>
        <w:rPr>
          <w:rFonts w:ascii="SimSun" w:hAnsi="SimSun"/>
        </w:rPr>
        <w:t>，是全球领先的磁性元件供应商，包括高性能射频芯片</w:t>
      </w:r>
      <w:r>
        <w:rPr>
          <w:rFonts w:ascii="SimSun" w:hAnsi="SimSun"/>
          <w:lang w:val="en-US"/>
        </w:rPr>
        <w:t>式</w:t>
      </w:r>
      <w:r>
        <w:rPr>
          <w:rFonts w:ascii="SimSun" w:hAnsi="SimSun"/>
        </w:rPr>
        <w:t>电感器、功率磁性元件和滤波器。除了大量可供选择的标准元件，Coilcraft还设计和构建定制磁性元件，以满足客户精确的电气要求。</w:t>
      </w:r>
    </w:p>
    <w:p w:rsidR="00740C69" w:rsidRDefault="00856B9A">
      <w:pPr>
        <w:ind w:left="-180" w:right="-126"/>
        <w:jc w:val="both"/>
        <w:rPr>
          <w:rFonts w:eastAsia="Times New Roman" w:hint="default"/>
        </w:rPr>
        <w:pPrChange w:id="10" w:author="Jude Fischer" w:date="2018-01-18T14:59:00Z">
          <w:pPr>
            <w:jc w:val="both"/>
          </w:pPr>
        </w:pPrChange>
      </w:pPr>
      <w:r>
        <w:rPr>
          <w:rFonts w:ascii="SimSun" w:hAnsi="SimSun"/>
        </w:rPr>
        <w:t>工程师和购买者都将Coilcraft作为首选供应商，因为我们的产品拥有卓越的品质和性能并提供可靠交付和工程支持，而且我们在这些方面树立了良好声誉。在多次独立调查中，工程师一致表示，将会把Coilcraft作为首选磁性元件供应商，推荐给他们的朋友。</w:t>
      </w:r>
    </w:p>
    <w:sectPr w:rsidR="00740C69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e Fischer">
    <w15:presenceInfo w15:providerId="AD" w15:userId="S-1-5-21-851404035-2101509786-1845911597-10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F182A"/>
    <w:rsid w:val="0045590F"/>
    <w:rsid w:val="00740C69"/>
    <w:rsid w:val="00856B9A"/>
    <w:rsid w:val="00EA4259"/>
    <w:rsid w:val="018F6697"/>
    <w:rsid w:val="0CF97FDF"/>
    <w:rsid w:val="14F17D50"/>
    <w:rsid w:val="2214158F"/>
    <w:rsid w:val="2CDB70E9"/>
    <w:rsid w:val="35BB2516"/>
    <w:rsid w:val="489108EA"/>
    <w:rsid w:val="5B463703"/>
    <w:rsid w:val="5F4D6E6D"/>
    <w:rsid w:val="67BC04D7"/>
    <w:rsid w:val="72A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D033A"/>
  <w15:docId w15:val="{151538C9-3D60-4D00-81DE-13EAA18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200" w:line="276" w:lineRule="auto"/>
    </w:pPr>
    <w:rPr>
      <w:rFonts w:ascii="Calibri" w:hAnsi="Calibri" w:hint="eastAsia"/>
      <w:sz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styleId="FollowedHyperlink">
    <w:name w:val="FollowedHyperlink"/>
    <w:uiPriority w:val="99"/>
    <w:unhideWhenUsed/>
    <w:qFormat/>
    <w:rPr>
      <w:rFonts w:hint="default"/>
      <w:color w:val="800080"/>
      <w:sz w:val="24"/>
      <w:u w:val="single"/>
      <w:lang w:val="zh-CN" w:eastAsia="zh-CN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Hyperlink">
    <w:name w:val="Hyperlink"/>
    <w:uiPriority w:val="99"/>
    <w:unhideWhenUsed/>
    <w:qFormat/>
    <w:rPr>
      <w:rFonts w:hint="default"/>
      <w:color w:val="0000FF"/>
      <w:sz w:val="24"/>
      <w:u w:val="single"/>
      <w:lang w:val="zh-CN" w:eastAsia="zh-CN"/>
    </w:rPr>
  </w:style>
  <w:style w:type="character" w:customStyle="1" w:styleId="BalloonTextChar">
    <w:name w:val="Balloon Text Char"/>
    <w:link w:val="BalloonText"/>
    <w:uiPriority w:val="99"/>
    <w:unhideWhenUsed/>
    <w:locked/>
    <w:rPr>
      <w:rFonts w:ascii="Tahoma" w:hint="default"/>
      <w:sz w:val="16"/>
      <w:lang w:val="zh-CN" w:eastAsia="zh-CN"/>
    </w:rPr>
  </w:style>
  <w:style w:type="character" w:customStyle="1" w:styleId="DateChar">
    <w:name w:val="Date Char"/>
    <w:link w:val="Date"/>
    <w:uiPriority w:val="99"/>
    <w:unhideWhenUsed/>
    <w:qFormat/>
    <w:locked/>
    <w:rPr>
      <w:rFonts w:hint="default"/>
      <w:sz w:val="24"/>
      <w:lang w:val="zh-CN" w:eastAsia="zh-CN"/>
    </w:rPr>
  </w:style>
  <w:style w:type="character" w:customStyle="1" w:styleId="HeaderChar">
    <w:name w:val="Header Char"/>
    <w:link w:val="Header"/>
    <w:uiPriority w:val="99"/>
    <w:unhideWhenUsed/>
    <w:qFormat/>
    <w:locked/>
    <w:rPr>
      <w:rFonts w:hint="default"/>
      <w:sz w:val="18"/>
      <w:lang w:val="zh-CN" w:eastAsia="zh-CN"/>
    </w:rPr>
  </w:style>
  <w:style w:type="character" w:customStyle="1" w:styleId="FooterChar">
    <w:name w:val="Footer Char"/>
    <w:link w:val="Footer"/>
    <w:uiPriority w:val="99"/>
    <w:unhideWhenUsed/>
    <w:locked/>
    <w:rPr>
      <w:rFonts w:hint="default"/>
      <w:sz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</dc:creator>
  <cp:lastModifiedBy>Jude Fischer</cp:lastModifiedBy>
  <cp:revision>3</cp:revision>
  <dcterms:created xsi:type="dcterms:W3CDTF">2018-01-18T21:01:00Z</dcterms:created>
  <dcterms:modified xsi:type="dcterms:W3CDTF">2018-01-22T15:21:00Z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